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8790D" w14:textId="49864007" w:rsidR="009D1B34" w:rsidRPr="00A843A0" w:rsidRDefault="0049673A" w:rsidP="009D1B34">
      <w:pPr>
        <w:jc w:val="right"/>
        <w:rPr>
          <w:rFonts w:ascii="Arial" w:hAnsi="Arial"/>
          <w:szCs w:val="40"/>
        </w:rPr>
      </w:pPr>
      <w:r w:rsidRPr="00A843A0">
        <w:rPr>
          <w:rFonts w:ascii="Arial" w:hAnsi="Arial"/>
          <w:szCs w:val="40"/>
        </w:rPr>
        <w:t>Comunicado Núm. 014</w:t>
      </w:r>
      <w:r w:rsidR="009D1B34" w:rsidRPr="00A843A0">
        <w:rPr>
          <w:rFonts w:ascii="Arial" w:hAnsi="Arial"/>
          <w:szCs w:val="40"/>
        </w:rPr>
        <w:t>/2020</w:t>
      </w:r>
    </w:p>
    <w:p w14:paraId="6676FBC4" w14:textId="77777777" w:rsidR="009D1B34" w:rsidRPr="00896EBE" w:rsidRDefault="009D1B34" w:rsidP="00D56B32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</w:rPr>
      </w:pPr>
    </w:p>
    <w:p w14:paraId="16D82D00" w14:textId="1F799DDC" w:rsidR="00036251" w:rsidRDefault="00A843A0" w:rsidP="00E86385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AGUA Y SANEAMIENTO DE TOLUCA </w:t>
      </w:r>
      <w:r w:rsidR="00036251">
        <w:rPr>
          <w:rFonts w:ascii="Arial" w:hAnsi="Arial" w:cs="Arial"/>
          <w:b/>
        </w:rPr>
        <w:t>AMP</w:t>
      </w:r>
      <w:r w:rsidR="00036251" w:rsidRPr="00D01BC7">
        <w:rPr>
          <w:rFonts w:ascii="Arial" w:hAnsi="Arial" w:cs="Arial"/>
          <w:b/>
        </w:rPr>
        <w:t>LÍ</w:t>
      </w:r>
      <w:r w:rsidR="00036251">
        <w:rPr>
          <w:rFonts w:ascii="Arial" w:hAnsi="Arial" w:cs="Arial"/>
          <w:b/>
        </w:rPr>
        <w:t xml:space="preserve">A </w:t>
      </w:r>
      <w:r w:rsidR="00896EBE">
        <w:rPr>
          <w:rFonts w:ascii="Arial" w:hAnsi="Arial" w:cs="Arial"/>
          <w:b/>
        </w:rPr>
        <w:t xml:space="preserve">RED DE AGUA </w:t>
      </w:r>
      <w:r w:rsidR="00E86385">
        <w:rPr>
          <w:rFonts w:ascii="Arial" w:hAnsi="Arial" w:cs="Arial"/>
          <w:b/>
        </w:rPr>
        <w:t>POTABLE</w:t>
      </w:r>
    </w:p>
    <w:p w14:paraId="3AE26E29" w14:textId="77777777" w:rsidR="00EB5E3B" w:rsidRDefault="00EB5E3B" w:rsidP="00E86385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Arial" w:hAnsi="Arial" w:cs="Arial"/>
          <w:b/>
        </w:rPr>
      </w:pPr>
    </w:p>
    <w:p w14:paraId="2A953388" w14:textId="279BC74C" w:rsidR="00A843A0" w:rsidRPr="006B53C8" w:rsidRDefault="00A843A0" w:rsidP="00EB5E3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Dos delegaciones </w:t>
      </w:r>
      <w:r w:rsidR="00E86385">
        <w:rPr>
          <w:rFonts w:ascii="Arial" w:hAnsi="Arial" w:cs="Arial"/>
          <w:i/>
        </w:rPr>
        <w:t>del municipio se ven</w:t>
      </w:r>
      <w:r w:rsidR="0003625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bene</w:t>
      </w:r>
      <w:r w:rsidR="00E86385">
        <w:rPr>
          <w:rFonts w:ascii="Arial" w:hAnsi="Arial" w:cs="Arial"/>
          <w:i/>
        </w:rPr>
        <w:t>ficiadas con e</w:t>
      </w:r>
      <w:r>
        <w:rPr>
          <w:rFonts w:ascii="Arial" w:hAnsi="Arial" w:cs="Arial"/>
          <w:i/>
        </w:rPr>
        <w:t>stas ampliaciones</w:t>
      </w:r>
      <w:r w:rsidR="00036251">
        <w:rPr>
          <w:rFonts w:ascii="Arial" w:hAnsi="Arial" w:cs="Arial"/>
          <w:i/>
        </w:rPr>
        <w:t xml:space="preserve"> </w:t>
      </w:r>
    </w:p>
    <w:p w14:paraId="2E9CD200" w14:textId="77777777" w:rsidR="00896EBE" w:rsidRPr="00896EBE" w:rsidRDefault="00896EBE" w:rsidP="00D56B32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</w:rPr>
      </w:pPr>
    </w:p>
    <w:p w14:paraId="3DC3508D" w14:textId="09F64F00" w:rsidR="009D1B34" w:rsidRPr="00896EBE" w:rsidRDefault="00D56B32" w:rsidP="00896EBE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b/>
        </w:rPr>
      </w:pPr>
      <w:r w:rsidRPr="00896EBE">
        <w:rPr>
          <w:rFonts w:ascii="Arial" w:hAnsi="Arial" w:cs="Arial"/>
          <w:b/>
        </w:rPr>
        <w:t>To</w:t>
      </w:r>
      <w:r w:rsidR="00036251">
        <w:rPr>
          <w:rFonts w:ascii="Arial" w:hAnsi="Arial" w:cs="Arial"/>
          <w:b/>
        </w:rPr>
        <w:t xml:space="preserve">luca, Estado de México, </w:t>
      </w:r>
      <w:r w:rsidR="00E9717E">
        <w:rPr>
          <w:rFonts w:ascii="Arial" w:hAnsi="Arial" w:cs="Arial"/>
          <w:b/>
        </w:rPr>
        <w:t>25</w:t>
      </w:r>
      <w:r w:rsidRPr="00896EBE">
        <w:rPr>
          <w:rFonts w:ascii="Arial" w:hAnsi="Arial" w:cs="Arial"/>
          <w:b/>
        </w:rPr>
        <w:t xml:space="preserve"> de mayo de 2020.- </w:t>
      </w:r>
      <w:r w:rsidR="00FA3DB5">
        <w:rPr>
          <w:rFonts w:ascii="Arial" w:hAnsi="Arial" w:cs="Arial"/>
        </w:rPr>
        <w:t>Dotar de agua potable a todo</w:t>
      </w:r>
      <w:r w:rsidR="009D1B34" w:rsidRPr="00896EBE">
        <w:rPr>
          <w:rFonts w:ascii="Arial" w:hAnsi="Arial" w:cs="Arial"/>
        </w:rPr>
        <w:t>s los hogares del municipio es</w:t>
      </w:r>
      <w:r w:rsidR="00036251">
        <w:rPr>
          <w:rFonts w:ascii="Arial" w:hAnsi="Arial" w:cs="Arial"/>
        </w:rPr>
        <w:t xml:space="preserve"> una de las principales </w:t>
      </w:r>
      <w:r w:rsidR="009D1B34" w:rsidRPr="00896EBE">
        <w:rPr>
          <w:rFonts w:ascii="Arial" w:hAnsi="Arial" w:cs="Arial"/>
        </w:rPr>
        <w:t>tarea</w:t>
      </w:r>
      <w:r w:rsidR="00036251">
        <w:rPr>
          <w:rFonts w:ascii="Arial" w:hAnsi="Arial" w:cs="Arial"/>
        </w:rPr>
        <w:t>s</w:t>
      </w:r>
      <w:r w:rsidR="009D1B34" w:rsidRPr="00896EBE">
        <w:rPr>
          <w:rFonts w:ascii="Arial" w:hAnsi="Arial" w:cs="Arial"/>
        </w:rPr>
        <w:t xml:space="preserve"> del Organismo Agua y Saneamiento de Toluca</w:t>
      </w:r>
      <w:r w:rsidR="00535C79">
        <w:rPr>
          <w:rFonts w:ascii="Arial" w:hAnsi="Arial" w:cs="Arial"/>
        </w:rPr>
        <w:t>, en é</w:t>
      </w:r>
      <w:r w:rsidR="00BE5C18">
        <w:rPr>
          <w:rFonts w:ascii="Arial" w:hAnsi="Arial" w:cs="Arial"/>
        </w:rPr>
        <w:t xml:space="preserve">sta ocasión se </w:t>
      </w:r>
      <w:r w:rsidR="00036251">
        <w:rPr>
          <w:rFonts w:ascii="Arial" w:hAnsi="Arial" w:cs="Arial"/>
        </w:rPr>
        <w:t xml:space="preserve">llevó a cabo la ampliación de la red de agua potable en las Delegaciones </w:t>
      </w:r>
      <w:r w:rsidR="009D1B34" w:rsidRPr="00D01BC7">
        <w:rPr>
          <w:rFonts w:ascii="Arial" w:hAnsi="Arial" w:cs="Arial"/>
        </w:rPr>
        <w:t xml:space="preserve">San </w:t>
      </w:r>
      <w:r w:rsidR="009D1B34" w:rsidRPr="00896EBE">
        <w:rPr>
          <w:rFonts w:ascii="Arial" w:hAnsi="Arial" w:cs="Arial"/>
        </w:rPr>
        <w:t xml:space="preserve">Cristóbal </w:t>
      </w:r>
      <w:proofErr w:type="spellStart"/>
      <w:r w:rsidR="009D1B34" w:rsidRPr="00896EBE">
        <w:rPr>
          <w:rFonts w:ascii="Arial" w:hAnsi="Arial" w:cs="Arial"/>
        </w:rPr>
        <w:t>Huichochitlán</w:t>
      </w:r>
      <w:proofErr w:type="spellEnd"/>
      <w:r w:rsidR="009D1B34" w:rsidRPr="00896EBE">
        <w:rPr>
          <w:rFonts w:ascii="Arial" w:hAnsi="Arial" w:cs="Arial"/>
        </w:rPr>
        <w:t xml:space="preserve"> y San Mateo </w:t>
      </w:r>
      <w:proofErr w:type="spellStart"/>
      <w:r w:rsidR="009D1B34" w:rsidRPr="00896EBE">
        <w:rPr>
          <w:rFonts w:ascii="Arial" w:hAnsi="Arial" w:cs="Arial"/>
        </w:rPr>
        <w:t>Otzacatipan</w:t>
      </w:r>
      <w:proofErr w:type="spellEnd"/>
      <w:r w:rsidR="009D1B34" w:rsidRPr="00896EBE">
        <w:rPr>
          <w:rFonts w:ascii="Arial" w:hAnsi="Arial" w:cs="Arial"/>
        </w:rPr>
        <w:t xml:space="preserve">. </w:t>
      </w:r>
    </w:p>
    <w:p w14:paraId="0C1687D8" w14:textId="2DC72079" w:rsidR="00B72388" w:rsidRDefault="00036251" w:rsidP="00896EBE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Esta ampliación tiene</w:t>
      </w:r>
      <w:r w:rsidR="00896EBE">
        <w:rPr>
          <w:rFonts w:ascii="Arial" w:hAnsi="Arial" w:cs="Arial"/>
        </w:rPr>
        <w:t xml:space="preserve"> como principal objetivo</w:t>
      </w:r>
      <w:r w:rsidR="009D1B34" w:rsidRPr="00896EBE">
        <w:rPr>
          <w:rFonts w:ascii="Arial" w:hAnsi="Arial" w:cs="Arial"/>
        </w:rPr>
        <w:t xml:space="preserve"> </w:t>
      </w:r>
      <w:r w:rsidR="00075AD9">
        <w:rPr>
          <w:rFonts w:ascii="Arial" w:hAnsi="Arial" w:cs="Arial"/>
        </w:rPr>
        <w:t xml:space="preserve">incrementar </w:t>
      </w:r>
      <w:r w:rsidR="00A7438B">
        <w:rPr>
          <w:rFonts w:ascii="Arial" w:hAnsi="Arial" w:cs="Arial"/>
        </w:rPr>
        <w:t>el abasto</w:t>
      </w:r>
      <w:r w:rsidR="009D1B34" w:rsidRPr="00896EBE">
        <w:rPr>
          <w:rFonts w:ascii="Arial" w:hAnsi="Arial" w:cs="Arial"/>
        </w:rPr>
        <w:t xml:space="preserve"> del vital líquido en la</w:t>
      </w:r>
      <w:r w:rsidR="001E6614" w:rsidRPr="00896EBE">
        <w:rPr>
          <w:rFonts w:ascii="Arial" w:hAnsi="Arial" w:cs="Arial"/>
        </w:rPr>
        <w:t>s</w:t>
      </w:r>
      <w:r w:rsidR="009D1B34" w:rsidRPr="00896EBE">
        <w:rPr>
          <w:rFonts w:ascii="Arial" w:hAnsi="Arial" w:cs="Arial"/>
        </w:rPr>
        <w:t xml:space="preserve"> </w:t>
      </w:r>
      <w:r w:rsidR="00A7438B">
        <w:rPr>
          <w:rFonts w:ascii="Arial" w:hAnsi="Arial" w:cs="Arial"/>
        </w:rPr>
        <w:t xml:space="preserve"> zonas </w:t>
      </w:r>
      <w:r w:rsidR="009D1B34" w:rsidRPr="00896EBE">
        <w:rPr>
          <w:rFonts w:ascii="Arial" w:hAnsi="Arial" w:cs="Arial"/>
        </w:rPr>
        <w:t>mencionada</w:t>
      </w:r>
      <w:r w:rsidR="001E6614" w:rsidRPr="00896EBE">
        <w:rPr>
          <w:rFonts w:ascii="Arial" w:hAnsi="Arial" w:cs="Arial"/>
        </w:rPr>
        <w:t>s</w:t>
      </w:r>
      <w:r w:rsidR="00B72388">
        <w:rPr>
          <w:rFonts w:ascii="Arial" w:hAnsi="Arial" w:cs="Arial"/>
        </w:rPr>
        <w:t xml:space="preserve">. Para ello se realizó la </w:t>
      </w:r>
      <w:r w:rsidR="003477A2" w:rsidRPr="00896EBE">
        <w:rPr>
          <w:rFonts w:ascii="Arial" w:hAnsi="Arial" w:cs="Arial"/>
        </w:rPr>
        <w:t xml:space="preserve">instalación de 727 metros de tubo hidráulico de PVC </w:t>
      </w:r>
      <w:r w:rsidR="00B72388">
        <w:rPr>
          <w:rFonts w:ascii="Arial" w:hAnsi="Arial" w:cs="Arial"/>
        </w:rPr>
        <w:t xml:space="preserve">de 2 ½” de diámetro así como </w:t>
      </w:r>
      <w:r w:rsidR="003477A2" w:rsidRPr="00896EBE">
        <w:rPr>
          <w:rFonts w:ascii="Arial" w:hAnsi="Arial" w:cs="Arial"/>
        </w:rPr>
        <w:t xml:space="preserve">la construcción </w:t>
      </w:r>
      <w:r w:rsidR="00B72388">
        <w:rPr>
          <w:rFonts w:ascii="Arial" w:hAnsi="Arial" w:cs="Arial"/>
        </w:rPr>
        <w:t xml:space="preserve">y puesta en funcionamiento de </w:t>
      </w:r>
      <w:r w:rsidR="003477A2" w:rsidRPr="00896EBE">
        <w:rPr>
          <w:rFonts w:ascii="Arial" w:hAnsi="Arial" w:cs="Arial"/>
        </w:rPr>
        <w:t xml:space="preserve"> dos cajas de </w:t>
      </w:r>
      <w:r w:rsidR="003477A2" w:rsidRPr="00D01BC7">
        <w:rPr>
          <w:rFonts w:ascii="Arial" w:hAnsi="Arial" w:cs="Arial"/>
        </w:rPr>
        <w:t>válvulas</w:t>
      </w:r>
      <w:r w:rsidR="00A7438B">
        <w:rPr>
          <w:rFonts w:ascii="Arial" w:hAnsi="Arial" w:cs="Arial"/>
        </w:rPr>
        <w:t xml:space="preserve"> regulad</w:t>
      </w:r>
      <w:r w:rsidR="00776090">
        <w:rPr>
          <w:rFonts w:ascii="Arial" w:hAnsi="Arial" w:cs="Arial"/>
        </w:rPr>
        <w:t>oras</w:t>
      </w:r>
      <w:r w:rsidR="00861D69">
        <w:rPr>
          <w:rFonts w:ascii="Arial" w:hAnsi="Arial" w:cs="Arial"/>
        </w:rPr>
        <w:t xml:space="preserve"> lo que permitirá que e</w:t>
      </w:r>
      <w:bookmarkStart w:id="0" w:name="_GoBack"/>
      <w:bookmarkEnd w:id="0"/>
      <w:r w:rsidR="00A7438B">
        <w:rPr>
          <w:rFonts w:ascii="Arial" w:hAnsi="Arial" w:cs="Arial"/>
        </w:rPr>
        <w:t>l suministro de agua se realice de mejor manera</w:t>
      </w:r>
      <w:r w:rsidR="00B72388">
        <w:rPr>
          <w:rFonts w:ascii="Arial" w:hAnsi="Arial" w:cs="Arial"/>
        </w:rPr>
        <w:t>.</w:t>
      </w:r>
    </w:p>
    <w:p w14:paraId="08DDD70E" w14:textId="09423789" w:rsidR="00075AD9" w:rsidRDefault="00776090" w:rsidP="00896EBE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Los trabajos realizados</w:t>
      </w:r>
      <w:r w:rsidR="003477A2" w:rsidRPr="00896EBE">
        <w:rPr>
          <w:rFonts w:ascii="Arial" w:hAnsi="Arial" w:cs="Arial"/>
        </w:rPr>
        <w:t xml:space="preserve"> </w:t>
      </w:r>
      <w:r w:rsidR="009D1B34" w:rsidRPr="00896EBE">
        <w:rPr>
          <w:rFonts w:ascii="Arial" w:hAnsi="Arial" w:cs="Arial"/>
        </w:rPr>
        <w:t>bene</w:t>
      </w:r>
      <w:r>
        <w:rPr>
          <w:rFonts w:ascii="Arial" w:hAnsi="Arial" w:cs="Arial"/>
        </w:rPr>
        <w:t>fician</w:t>
      </w:r>
      <w:r w:rsidR="001E6614" w:rsidRPr="00896EBE">
        <w:rPr>
          <w:rFonts w:ascii="Arial" w:hAnsi="Arial" w:cs="Arial"/>
        </w:rPr>
        <w:t xml:space="preserve"> de manera</w:t>
      </w:r>
      <w:r w:rsidR="00A7438B">
        <w:rPr>
          <w:rFonts w:ascii="Arial" w:hAnsi="Arial" w:cs="Arial"/>
        </w:rPr>
        <w:t xml:space="preserve"> di</w:t>
      </w:r>
      <w:r>
        <w:rPr>
          <w:rFonts w:ascii="Arial" w:hAnsi="Arial" w:cs="Arial"/>
        </w:rPr>
        <w:t>recta a más de 200 habitantes de</w:t>
      </w:r>
      <w:r w:rsidR="00A74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las mencionadas</w:t>
      </w:r>
      <w:r w:rsidR="00A7438B">
        <w:rPr>
          <w:rFonts w:ascii="Arial" w:hAnsi="Arial" w:cs="Arial"/>
        </w:rPr>
        <w:t xml:space="preserve">  delegaciones de la zona norte del municipio que con obras como esta tienen acceso a una mejor calidad de vida</w:t>
      </w:r>
      <w:r>
        <w:rPr>
          <w:rFonts w:ascii="Arial" w:hAnsi="Arial" w:cs="Arial"/>
        </w:rPr>
        <w:t>.</w:t>
      </w:r>
    </w:p>
    <w:p w14:paraId="4C59453B" w14:textId="450464D4" w:rsidR="00776090" w:rsidRDefault="00776090" w:rsidP="00896EBE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proofErr w:type="spellStart"/>
      <w:r>
        <w:rPr>
          <w:rFonts w:ascii="Arial" w:hAnsi="Arial" w:cs="Arial"/>
        </w:rPr>
        <w:t>OAyST</w:t>
      </w:r>
      <w:proofErr w:type="spellEnd"/>
      <w:r>
        <w:rPr>
          <w:rFonts w:ascii="Arial" w:hAnsi="Arial" w:cs="Arial"/>
        </w:rPr>
        <w:t xml:space="preserve"> invita a la ciudadanía a hacer uso racional del vital líquido, y pone a su disposición las redes sociales oficiales y el número telefónico 2 75 57 00 para recibir sus reportes las 24 horas del día.</w:t>
      </w:r>
    </w:p>
    <w:p w14:paraId="63A3B678" w14:textId="77777777" w:rsidR="009502BE" w:rsidRPr="00896EBE" w:rsidRDefault="009502BE" w:rsidP="00D56B32">
      <w:pPr>
        <w:pStyle w:val="NormalWeb"/>
        <w:shd w:val="clear" w:color="auto" w:fill="FFFFFF"/>
        <w:spacing w:before="0" w:beforeAutospacing="0" w:after="225" w:afterAutospacing="0"/>
        <w:textAlignment w:val="baseline"/>
      </w:pPr>
    </w:p>
    <w:p w14:paraId="7E736240" w14:textId="77777777" w:rsidR="009502BE" w:rsidRPr="00896EBE" w:rsidRDefault="009502BE">
      <w:pPr>
        <w:tabs>
          <w:tab w:val="left" w:pos="6419"/>
        </w:tabs>
      </w:pPr>
    </w:p>
    <w:sectPr w:rsidR="009502BE" w:rsidRPr="00896EBE" w:rsidSect="00D323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80" w:right="1183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4149D" w14:textId="77777777" w:rsidR="00AB7F42" w:rsidRDefault="00AB7F42" w:rsidP="008821FA">
      <w:r>
        <w:separator/>
      </w:r>
    </w:p>
  </w:endnote>
  <w:endnote w:type="continuationSeparator" w:id="0">
    <w:p w14:paraId="13F9A0F4" w14:textId="77777777" w:rsidR="00AB7F42" w:rsidRDefault="00AB7F42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F908B" w14:textId="77777777" w:rsidR="00143730" w:rsidRDefault="001437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7519" w14:textId="56C5A3E3" w:rsidR="008821FA" w:rsidRPr="00C1639D" w:rsidRDefault="00C1639D" w:rsidP="00D3234D">
    <w:pPr>
      <w:pStyle w:val="Piedepgina"/>
      <w:jc w:val="center"/>
    </w:pPr>
    <w:r w:rsidRPr="00C1639D">
      <w:rPr>
        <w:rFonts w:ascii="Arial" w:hAnsi="Arial"/>
        <w:color w:val="7F7F7F" w:themeColor="text1" w:themeTint="80"/>
        <w:sz w:val="18"/>
      </w:rPr>
      <w:t xml:space="preserve">Av. Primero de Mayo 1707 </w:t>
    </w:r>
    <w:proofErr w:type="spellStart"/>
    <w:r w:rsidRPr="00C1639D">
      <w:rPr>
        <w:rFonts w:ascii="Arial" w:hAnsi="Arial"/>
        <w:color w:val="7F7F7F" w:themeColor="text1" w:themeTint="80"/>
        <w:sz w:val="18"/>
      </w:rPr>
      <w:t>Ote</w:t>
    </w:r>
    <w:proofErr w:type="spellEnd"/>
    <w:r w:rsidRPr="00C1639D">
      <w:rPr>
        <w:rFonts w:ascii="Arial" w:hAnsi="Arial"/>
        <w:color w:val="7F7F7F" w:themeColor="text1" w:themeTint="80"/>
        <w:sz w:val="18"/>
      </w:rPr>
      <w:t>. Zona Industrial</w:t>
    </w:r>
    <w:r w:rsidR="00983EF5">
      <w:rPr>
        <w:rFonts w:ascii="Arial" w:hAnsi="Arial"/>
        <w:color w:val="7F7F7F" w:themeColor="text1" w:themeTint="80"/>
        <w:sz w:val="18"/>
      </w:rPr>
      <w:t>,</w:t>
    </w:r>
    <w:r w:rsidRPr="00C1639D">
      <w:rPr>
        <w:rFonts w:ascii="Arial" w:hAnsi="Arial"/>
        <w:color w:val="7F7F7F" w:themeColor="text1" w:themeTint="80"/>
        <w:sz w:val="18"/>
      </w:rPr>
      <w:t xml:space="preserve"> Toluca, </w:t>
    </w:r>
    <w:r w:rsidR="00CD1643">
      <w:rPr>
        <w:rFonts w:ascii="Arial" w:hAnsi="Arial"/>
        <w:color w:val="7F7F7F" w:themeColor="text1" w:themeTint="80"/>
        <w:sz w:val="18"/>
      </w:rPr>
      <w:t>Estado de México</w:t>
    </w:r>
    <w:r w:rsidRPr="00C1639D">
      <w:rPr>
        <w:rFonts w:ascii="Arial" w:hAnsi="Arial"/>
        <w:color w:val="7F7F7F" w:themeColor="text1" w:themeTint="80"/>
        <w:sz w:val="18"/>
      </w:rPr>
      <w:t xml:space="preserve"> / Tel: 722.275.57.00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1A25C" w14:textId="77777777" w:rsidR="00143730" w:rsidRDefault="001437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B853F" w14:textId="77777777" w:rsidR="00AB7F42" w:rsidRDefault="00AB7F42" w:rsidP="008821FA">
      <w:r>
        <w:separator/>
      </w:r>
    </w:p>
  </w:footnote>
  <w:footnote w:type="continuationSeparator" w:id="0">
    <w:p w14:paraId="24130147" w14:textId="77777777" w:rsidR="00AB7F42" w:rsidRDefault="00AB7F42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8E3A5" w14:textId="77777777" w:rsidR="00143730" w:rsidRDefault="0014373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7F02" w14:textId="686AD7C8" w:rsidR="008821FA" w:rsidRDefault="008821FA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20746F08" w14:textId="65E513C8" w:rsidR="008821FA" w:rsidRDefault="00883DB5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w:drawing>
        <wp:anchor distT="0" distB="0" distL="114300" distR="114300" simplePos="0" relativeHeight="251660288" behindDoc="0" locked="0" layoutInCell="1" allowOverlap="1" wp14:anchorId="6AC291F6" wp14:editId="5D4C8E2E">
          <wp:simplePos x="0" y="0"/>
          <wp:positionH relativeFrom="column">
            <wp:posOffset>-300990</wp:posOffset>
          </wp:positionH>
          <wp:positionV relativeFrom="paragraph">
            <wp:posOffset>11430</wp:posOffset>
          </wp:positionV>
          <wp:extent cx="2571750" cy="813435"/>
          <wp:effectExtent l="0" t="0" r="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guaySaneamient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D450C3" w14:textId="56533884" w:rsidR="00CD01B4" w:rsidRDefault="00D3234D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4C064" wp14:editId="574A4A58">
              <wp:simplePos x="0" y="0"/>
              <wp:positionH relativeFrom="column">
                <wp:posOffset>2273935</wp:posOffset>
              </wp:positionH>
              <wp:positionV relativeFrom="paragraph">
                <wp:posOffset>114300</wp:posOffset>
              </wp:positionV>
              <wp:extent cx="4284980" cy="42291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498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D72BAE" w14:textId="20B4F00F" w:rsidR="00CD01B4" w:rsidRDefault="00C1639D" w:rsidP="00CD01B4">
                          <w:pPr>
                            <w:jc w:val="right"/>
                            <w:rPr>
                              <w:rFonts w:ascii="Arial" w:hAnsi="Arial"/>
                              <w:color w:val="7F7F7F" w:themeColor="text1" w:themeTint="80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7F7F7F" w:themeColor="text1" w:themeTint="80"/>
                              <w:sz w:val="22"/>
                            </w:rPr>
                            <w:t>AGUA Y SANEAMIENTO DE TOLUCA</w:t>
                          </w:r>
                        </w:p>
                        <w:p w14:paraId="7E52D0DD" w14:textId="613FF2DC" w:rsidR="00476F43" w:rsidRPr="00CD01B4" w:rsidRDefault="00476F43" w:rsidP="00CD01B4">
                          <w:pPr>
                            <w:jc w:val="right"/>
                            <w:rPr>
                              <w:rFonts w:ascii="Arial" w:hAnsi="Arial"/>
                              <w:color w:val="7F7F7F" w:themeColor="text1" w:themeTint="80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79.05pt;margin-top:9pt;width:337.4pt;height:33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yoerwIAAKoFAAAOAAAAZHJzL2Uyb0RvYy54bWysVEtv2zAMvg/YfxB0T/2A2yZGncJNkWFA&#10;0RZrh54VWWqM2aImKYmzof99lGynWbdLh11sivxEkR8fF5dd25CtMLYGVdDkJKZEKA5VrZ4L+vVx&#10;OZlSYh1TFWtAiYLuhaWX848fLnY6FymsoamEIehE2XynC7p2TudRZPlatMyegBYKjRJMyxwezXNU&#10;GbZD720TpXF8Fu3AVNoAF9ai9ro30nnwL6Xg7k5KKxxpCoqxufA14bvy32h+wfJnw/S65kMY7B+i&#10;aFmt8NGDq2vmGNmY+g9Xbc0NWJDuhEMbgZQ1FyEHzCaJ32TzsGZahFyQHKsPNNn/55bfbu8NqauC&#10;ppQo1mKJFhtWGSCVIE50DkjqSdppmyP2QSPadVfQYbFHvUWlz72TpvV/zIqgHeneHyhGT4SjMkun&#10;2WyKJo62LE1nSahB9HpbG+s+CWiJFwpqsISBWba9sQ4jQegI8Y8pWNZNE8rYqN8UCOw1IvRBf5vl&#10;GAmKHuljCjX6uTg9T8vz09nkrDxNJlkSTydlGaeT62UZl3G2XMyyqxefLvoc70eekj71ILl9I7zX&#10;Rn0REhkNDHhF6GWxaAzZMuxCxrlQLpAXIkS0R0nM4j0XB3zII+T3nss9I+PLoNzhclsrMIHvN2FX&#10;38aQZY9HMo7y9qLrVt3QKiuo9tgpBvqBs5ovayznDbPunhmcMOwA3BruDj+ygV1BYZAoWYP58Te9&#10;x2Pjo5WSHU5sQe33DTOCkuazwpGYJVnmRzwcMqwoHsyxZXVsUZt2AViOBPeT5kH0eNeMojTQPuFy&#10;Kf2raGKK49sFdaO4cP0eweXERVkGEA61Zu5GPWjuXfvq+GZ97J6Y0UNH+6m6hXG2Wf6msXusv6mg&#10;3DiQdeh6T3DP6kA8LoTQj8Py8hvn+BxQryt2/gsAAP//AwBQSwMEFAAGAAgAAAAhAHXQnUzeAAAA&#10;CgEAAA8AAABkcnMvZG93bnJldi54bWxMj8tuwjAQRfeV+g/WVGJXbJ4KIQ6qWrFtVaCV2Jl4SKLG&#10;4yg2JP37DquyHN2jO+dmm8E14opdqD1pmIwVCKTC25pKDYf99jkBEaIhaxpPqOEXA2zyx4fMpNb3&#10;9InXXSwFl1BIjYYqxjaVMhQVOhPGvkXi7Ow7ZyKfXSltZ3oud42cKrWUztTEHyrT4muFxc/u4jR8&#10;vZ+P33P1Ub65Rdv7QUlyK6n16Gl4WYOIOMR/GG76rA45O538hWwQjYbZIpkwykHCm26Amk1XIE4a&#10;kvkSZJ7J+wn5HwAAAP//AwBQSwECLQAUAAYACAAAACEAtoM4kv4AAADhAQAAEwAAAAAAAAAAAAAA&#10;AAAAAAAAW0NvbnRlbnRfVHlwZXNdLnhtbFBLAQItABQABgAIAAAAIQA4/SH/1gAAAJQBAAALAAAA&#10;AAAAAAAAAAAAAC8BAABfcmVscy8ucmVsc1BLAQItABQABgAIAAAAIQDm6yoerwIAAKoFAAAOAAAA&#10;AAAAAAAAAAAAAC4CAABkcnMvZTJvRG9jLnhtbFBLAQItABQABgAIAAAAIQB10J1M3gAAAAoBAAAP&#10;AAAAAAAAAAAAAAAAAAkFAABkcnMvZG93bnJldi54bWxQSwUGAAAAAAQABADzAAAAFAYAAAAA&#10;" filled="f" stroked="f">
              <v:textbox>
                <w:txbxContent>
                  <w:p w14:paraId="2BD72BAE" w14:textId="20B4F00F" w:rsidR="00CD01B4" w:rsidRDefault="00C1639D" w:rsidP="00CD01B4">
                    <w:pPr>
                      <w:jc w:val="right"/>
                      <w:rPr>
                        <w:rFonts w:ascii="Arial" w:hAnsi="Arial"/>
                        <w:color w:val="7F7F7F" w:themeColor="text1" w:themeTint="80"/>
                        <w:sz w:val="22"/>
                      </w:rPr>
                    </w:pPr>
                    <w:r>
                      <w:rPr>
                        <w:rFonts w:ascii="Arial" w:hAnsi="Arial"/>
                        <w:color w:val="7F7F7F" w:themeColor="text1" w:themeTint="80"/>
                        <w:sz w:val="22"/>
                      </w:rPr>
                      <w:t>AGUA Y SANEAMIENTO DE TOLUCA</w:t>
                    </w:r>
                  </w:p>
                  <w:p w14:paraId="7E52D0DD" w14:textId="613FF2DC" w:rsidR="00476F43" w:rsidRPr="00CD01B4" w:rsidRDefault="00476F43" w:rsidP="00CD01B4">
                    <w:pPr>
                      <w:jc w:val="right"/>
                      <w:rPr>
                        <w:rFonts w:ascii="Arial" w:hAnsi="Arial"/>
                        <w:color w:val="7F7F7F" w:themeColor="text1" w:themeTint="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2B0DEC" w14:textId="5D2E5A83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1FC202B5" w14:textId="5080F82B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2E918524" w14:textId="77777777" w:rsidR="00CF1292" w:rsidRDefault="00CF1292" w:rsidP="00D3234D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  <w:p w14:paraId="760786E6" w14:textId="77777777" w:rsidR="00D3234D" w:rsidRDefault="00D3234D" w:rsidP="00D3234D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  <w:p w14:paraId="666F4A57" w14:textId="2A7FC980" w:rsidR="008821FA" w:rsidRPr="008821FA" w:rsidRDefault="00D3234D" w:rsidP="00D3234D">
    <w:pPr>
      <w:pStyle w:val="Encabezado"/>
      <w:ind w:left="-426"/>
      <w:jc w:val="center"/>
      <w:rPr>
        <w:rFonts w:ascii="Arial" w:hAnsi="Arial"/>
        <w:color w:val="7F7F7F" w:themeColor="text1" w:themeTint="80"/>
        <w:sz w:val="18"/>
      </w:rPr>
    </w:pPr>
    <w:r>
      <w:rPr>
        <w:rFonts w:ascii="Arial" w:hAnsi="Arial"/>
        <w:color w:val="7F7F7F" w:themeColor="text1" w:themeTint="80"/>
        <w:sz w:val="18"/>
      </w:rPr>
      <w:t xml:space="preserve">2020. </w:t>
    </w:r>
    <w:r w:rsidR="00143730">
      <w:rPr>
        <w:rFonts w:ascii="Arial" w:hAnsi="Arial"/>
        <w:color w:val="7F7F7F" w:themeColor="text1" w:themeTint="80"/>
        <w:sz w:val="18"/>
      </w:rPr>
      <w:t>“</w:t>
    </w:r>
    <w:r>
      <w:rPr>
        <w:rFonts w:ascii="Arial" w:hAnsi="Arial"/>
        <w:color w:val="7F7F7F" w:themeColor="text1" w:themeTint="80"/>
        <w:sz w:val="18"/>
      </w:rPr>
      <w:t>Año de Laura Méndez de Cuenca; emblema de la mujer Mexiquense</w:t>
    </w:r>
    <w:r w:rsidRPr="008821FA">
      <w:rPr>
        <w:rFonts w:ascii="Arial" w:hAnsi="Arial"/>
        <w:color w:val="7F7F7F" w:themeColor="text1" w:themeTint="80"/>
        <w:sz w:val="18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3F8BC" w14:textId="77777777" w:rsidR="00143730" w:rsidRDefault="001437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244C"/>
    <w:multiLevelType w:val="hybridMultilevel"/>
    <w:tmpl w:val="4DF05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62563"/>
    <w:multiLevelType w:val="hybridMultilevel"/>
    <w:tmpl w:val="15F6C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63EDC"/>
    <w:multiLevelType w:val="hybridMultilevel"/>
    <w:tmpl w:val="503465A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335AA"/>
    <w:rsid w:val="00036251"/>
    <w:rsid w:val="00075AD9"/>
    <w:rsid w:val="00143730"/>
    <w:rsid w:val="001E6614"/>
    <w:rsid w:val="002758F2"/>
    <w:rsid w:val="002B0FBB"/>
    <w:rsid w:val="003477A2"/>
    <w:rsid w:val="00371271"/>
    <w:rsid w:val="003D40DD"/>
    <w:rsid w:val="00476F43"/>
    <w:rsid w:val="0049673A"/>
    <w:rsid w:val="00535C79"/>
    <w:rsid w:val="005444E5"/>
    <w:rsid w:val="00560029"/>
    <w:rsid w:val="005F2FA3"/>
    <w:rsid w:val="006B3F53"/>
    <w:rsid w:val="00721287"/>
    <w:rsid w:val="00734107"/>
    <w:rsid w:val="00745FA5"/>
    <w:rsid w:val="00763B89"/>
    <w:rsid w:val="00776090"/>
    <w:rsid w:val="00861D69"/>
    <w:rsid w:val="0087418D"/>
    <w:rsid w:val="008821FA"/>
    <w:rsid w:val="00883DB5"/>
    <w:rsid w:val="00896EBE"/>
    <w:rsid w:val="008E07B9"/>
    <w:rsid w:val="008E61FB"/>
    <w:rsid w:val="009502BE"/>
    <w:rsid w:val="00983EF5"/>
    <w:rsid w:val="00987A6E"/>
    <w:rsid w:val="009A636E"/>
    <w:rsid w:val="009C1699"/>
    <w:rsid w:val="009D1B34"/>
    <w:rsid w:val="00A7438B"/>
    <w:rsid w:val="00A843A0"/>
    <w:rsid w:val="00AA2886"/>
    <w:rsid w:val="00AB7F42"/>
    <w:rsid w:val="00B07E71"/>
    <w:rsid w:val="00B169CC"/>
    <w:rsid w:val="00B72388"/>
    <w:rsid w:val="00BE5C18"/>
    <w:rsid w:val="00C1639D"/>
    <w:rsid w:val="00C82B48"/>
    <w:rsid w:val="00CD01B4"/>
    <w:rsid w:val="00CD1643"/>
    <w:rsid w:val="00CF1292"/>
    <w:rsid w:val="00D01BC7"/>
    <w:rsid w:val="00D2769B"/>
    <w:rsid w:val="00D3234D"/>
    <w:rsid w:val="00D56B32"/>
    <w:rsid w:val="00D725E3"/>
    <w:rsid w:val="00D962F6"/>
    <w:rsid w:val="00DE40B8"/>
    <w:rsid w:val="00E11411"/>
    <w:rsid w:val="00E33816"/>
    <w:rsid w:val="00E72E7F"/>
    <w:rsid w:val="00E86357"/>
    <w:rsid w:val="00E86385"/>
    <w:rsid w:val="00E9717E"/>
    <w:rsid w:val="00EB5E3B"/>
    <w:rsid w:val="00F76A4B"/>
    <w:rsid w:val="00FA3DB5"/>
    <w:rsid w:val="00FD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15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table" w:styleId="Tablaconcuadrcula">
    <w:name w:val="Table Grid"/>
    <w:basedOn w:val="Tablanormal"/>
    <w:uiPriority w:val="59"/>
    <w:rsid w:val="00D72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56B3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Sinespaciado">
    <w:name w:val="No Spacing"/>
    <w:uiPriority w:val="1"/>
    <w:qFormat/>
    <w:rsid w:val="00A84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table" w:styleId="Tablaconcuadrcula">
    <w:name w:val="Table Grid"/>
    <w:basedOn w:val="Tablanormal"/>
    <w:uiPriority w:val="59"/>
    <w:rsid w:val="00D72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56B3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Sinespaciado">
    <w:name w:val="No Spacing"/>
    <w:uiPriority w:val="1"/>
    <w:qFormat/>
    <w:rsid w:val="00A84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Usuario_AyST</cp:lastModifiedBy>
  <cp:revision>7</cp:revision>
  <cp:lastPrinted>2019-01-04T16:06:00Z</cp:lastPrinted>
  <dcterms:created xsi:type="dcterms:W3CDTF">2020-05-22T19:56:00Z</dcterms:created>
  <dcterms:modified xsi:type="dcterms:W3CDTF">2020-05-25T19:11:00Z</dcterms:modified>
</cp:coreProperties>
</file>